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tblGrid>
      <w:tr w:rsidR="00872568" w:rsidRPr="00B042CE" w14:paraId="32D3C940" w14:textId="77777777" w:rsidTr="00B042CE">
        <w:tc>
          <w:tcPr>
            <w:tcW w:w="7621" w:type="dxa"/>
            <w:tcBorders>
              <w:top w:val="nil"/>
              <w:left w:val="nil"/>
              <w:bottom w:val="nil"/>
              <w:right w:val="nil"/>
            </w:tcBorders>
          </w:tcPr>
          <w:p w14:paraId="40BC9C4C" w14:textId="0BF6D395" w:rsidR="00872568" w:rsidRPr="00B042CE" w:rsidRDefault="002C7A64" w:rsidP="00872568">
            <w:pPr>
              <w:rPr>
                <w:rFonts w:ascii="Source Sans Pro" w:hAnsi="Source Sans Pro"/>
                <w:sz w:val="22"/>
              </w:rPr>
            </w:pPr>
            <w:r>
              <w:rPr>
                <w:noProof/>
                <w:color w:val="1F3864"/>
                <w:sz w:val="22"/>
              </w:rPr>
              <w:drawing>
                <wp:anchor distT="0" distB="0" distL="114300" distR="114300" simplePos="0" relativeHeight="251657728" behindDoc="0" locked="0" layoutInCell="1" allowOverlap="1" wp14:anchorId="3C8AD8A8" wp14:editId="497BB4C2">
                  <wp:simplePos x="0" y="0"/>
                  <wp:positionH relativeFrom="column">
                    <wp:posOffset>4886325</wp:posOffset>
                  </wp:positionH>
                  <wp:positionV relativeFrom="paragraph">
                    <wp:posOffset>73660</wp:posOffset>
                  </wp:positionV>
                  <wp:extent cx="4704080" cy="8975725"/>
                  <wp:effectExtent l="0" t="0" r="0" b="0"/>
                  <wp:wrapNone/>
                  <wp:docPr id="20256148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4080" cy="8975725"/>
                          </a:xfrm>
                          <a:prstGeom prst="rect">
                            <a:avLst/>
                          </a:prstGeom>
                          <a:noFill/>
                        </pic:spPr>
                      </pic:pic>
                    </a:graphicData>
                  </a:graphic>
                  <wp14:sizeRelH relativeFrom="margin">
                    <wp14:pctWidth>0</wp14:pctWidth>
                  </wp14:sizeRelH>
                  <wp14:sizeRelV relativeFrom="margin">
                    <wp14:pctHeight>0</wp14:pctHeight>
                  </wp14:sizeRelV>
                </wp:anchor>
              </w:drawing>
            </w:r>
            <w:r>
              <w:rPr>
                <w:rFonts w:ascii="Source Sans Pro" w:hAnsi="Source Sans Pro"/>
                <w:sz w:val="22"/>
              </w:rPr>
              <w:t>Kopek Security &amp; Facilities LTD</w:t>
            </w:r>
            <w:r w:rsidR="00872568" w:rsidRPr="00B042CE">
              <w:rPr>
                <w:rFonts w:ascii="Source Sans Pro" w:hAnsi="Source Sans Pro"/>
                <w:sz w:val="22"/>
              </w:rPr>
              <w:t xml:space="preserve">(“We”) will collect the following data from you: your name, telephone, email and </w:t>
            </w:r>
            <w:r w:rsidR="00EC7291">
              <w:rPr>
                <w:rFonts w:ascii="Source Sans Pro" w:hAnsi="Source Sans Pro"/>
                <w:sz w:val="22"/>
              </w:rPr>
              <w:t xml:space="preserve">current and previous </w:t>
            </w:r>
            <w:r w:rsidR="00122AA7">
              <w:rPr>
                <w:rFonts w:ascii="Source Sans Pro" w:hAnsi="Source Sans Pro"/>
                <w:sz w:val="22"/>
              </w:rPr>
              <w:t>address</w:t>
            </w:r>
            <w:r w:rsidR="00EC7291">
              <w:rPr>
                <w:rFonts w:ascii="Source Sans Pro" w:hAnsi="Source Sans Pro"/>
                <w:sz w:val="22"/>
              </w:rPr>
              <w:t>es</w:t>
            </w:r>
            <w:r w:rsidR="00872568" w:rsidRPr="00B042CE">
              <w:rPr>
                <w:rFonts w:ascii="Source Sans Pro" w:hAnsi="Source Sans Pro"/>
                <w:sz w:val="22"/>
              </w:rPr>
              <w:t xml:space="preserve">, NI number, previous and current employment </w:t>
            </w:r>
            <w:r w:rsidR="00122AA7" w:rsidRPr="00B042CE">
              <w:rPr>
                <w:rFonts w:ascii="Source Sans Pro" w:hAnsi="Source Sans Pro"/>
                <w:sz w:val="22"/>
              </w:rPr>
              <w:t xml:space="preserve">history, </w:t>
            </w:r>
            <w:r w:rsidR="00F62CC4">
              <w:rPr>
                <w:rFonts w:ascii="Source Sans Pro" w:hAnsi="Source Sans Pro"/>
                <w:sz w:val="22"/>
              </w:rPr>
              <w:t>Financial probity</w:t>
            </w:r>
            <w:r w:rsidR="00D861DB">
              <w:rPr>
                <w:rFonts w:ascii="Source Sans Pro" w:hAnsi="Source Sans Pro"/>
                <w:sz w:val="22"/>
              </w:rPr>
              <w:t xml:space="preserve">, </w:t>
            </w:r>
            <w:r w:rsidR="008F1507">
              <w:rPr>
                <w:rFonts w:ascii="Source Sans Pro" w:hAnsi="Source Sans Pro"/>
                <w:sz w:val="22"/>
              </w:rPr>
              <w:t xml:space="preserve">criminal </w:t>
            </w:r>
            <w:r w:rsidR="00F62CC4">
              <w:rPr>
                <w:rFonts w:ascii="Source Sans Pro" w:hAnsi="Source Sans Pro"/>
                <w:sz w:val="22"/>
              </w:rPr>
              <w:t>background check</w:t>
            </w:r>
            <w:r w:rsidR="00AC6C63">
              <w:rPr>
                <w:rFonts w:ascii="Source Sans Pro" w:hAnsi="Source Sans Pro"/>
                <w:sz w:val="22"/>
              </w:rPr>
              <w:t>,</w:t>
            </w:r>
            <w:r w:rsidR="00AC65F7">
              <w:rPr>
                <w:rFonts w:ascii="Source Sans Pro" w:hAnsi="Source Sans Pro"/>
                <w:sz w:val="22"/>
              </w:rPr>
              <w:t xml:space="preserve"> qualifications and qualifying licences.</w:t>
            </w:r>
            <w:r w:rsidR="00872568" w:rsidRPr="00B042CE">
              <w:rPr>
                <w:rFonts w:ascii="Source Sans Pro" w:hAnsi="Source Sans Pro"/>
                <w:sz w:val="22"/>
              </w:rPr>
              <w:t xml:space="preserve"> </w:t>
            </w:r>
          </w:p>
          <w:p w14:paraId="1EC4F211" w14:textId="5109E245" w:rsidR="00872568" w:rsidRPr="00B042CE" w:rsidRDefault="00872568" w:rsidP="00872568">
            <w:pPr>
              <w:rPr>
                <w:rFonts w:ascii="Source Sans Pro" w:hAnsi="Source Sans Pro"/>
                <w:sz w:val="22"/>
              </w:rPr>
            </w:pPr>
            <w:r w:rsidRPr="00B042CE">
              <w:rPr>
                <w:rFonts w:ascii="Source Sans Pro" w:hAnsi="Source Sans Pro"/>
                <w:sz w:val="22"/>
              </w:rPr>
              <w:br/>
              <w:t>The data will be stored, processed, used and disclosed by us in the following ways: To provide our recruitment services to you and to facilitate the recruitment process;  to enable you to submit your CV and/or application form, apply online for jobs; to improve our customer service and to make our services more valuable to you (including tailoring our website and our group companies websites when you log on to enrich your personal online experience); to answer your questions and enquiries; to share with third parties where we have retained them to provide services that we or you have requested including health assessments, references, qualifications and criminal reference checking services (GBG), verification of the details you have provided from third party source</w:t>
            </w:r>
            <w:r w:rsidR="000C619B">
              <w:rPr>
                <w:rFonts w:ascii="Source Sans Pro" w:hAnsi="Source Sans Pro"/>
                <w:sz w:val="22"/>
              </w:rPr>
              <w:t>;</w:t>
            </w:r>
            <w:r w:rsidRPr="00B042CE">
              <w:rPr>
                <w:rFonts w:ascii="Source Sans Pro" w:hAnsi="Source Sans Pro"/>
                <w:sz w:val="22"/>
              </w:rPr>
              <w:t xml:space="preserve">  to use your information on an anonymised basis to monitor compliance with </w:t>
            </w:r>
            <w:r w:rsidR="00C92695">
              <w:rPr>
                <w:rFonts w:ascii="Source Sans Pro" w:hAnsi="Source Sans Pro"/>
                <w:sz w:val="22"/>
              </w:rPr>
              <w:t>the British Sta</w:t>
            </w:r>
            <w:r w:rsidR="00745B2F">
              <w:rPr>
                <w:rFonts w:ascii="Source Sans Pro" w:hAnsi="Source Sans Pro"/>
                <w:sz w:val="22"/>
              </w:rPr>
              <w:t>ndards in relation to providing security s</w:t>
            </w:r>
            <w:r w:rsidR="00B879A1">
              <w:rPr>
                <w:rFonts w:ascii="Source Sans Pro" w:hAnsi="Source Sans Pro"/>
                <w:sz w:val="22"/>
              </w:rPr>
              <w:t>ervices</w:t>
            </w:r>
            <w:r w:rsidRPr="00B042CE">
              <w:rPr>
                <w:rFonts w:ascii="Source Sans Pro" w:hAnsi="Source Sans Pro"/>
                <w:sz w:val="22"/>
              </w:rPr>
              <w:t>; to carry out our obligations arising from any contracts entered into between you and us;  to undertake statistical analysis of anonymised data (equality and diversity) and internal reporting through a candidate’s recruitment journey.</w:t>
            </w:r>
          </w:p>
          <w:p w14:paraId="04874395" w14:textId="579E2446" w:rsidR="00872568" w:rsidRPr="00B042CE" w:rsidRDefault="00872568" w:rsidP="00872568">
            <w:pPr>
              <w:rPr>
                <w:rFonts w:ascii="Source Sans Pro" w:hAnsi="Source Sans Pro"/>
                <w:sz w:val="22"/>
              </w:rPr>
            </w:pPr>
            <w:r w:rsidRPr="00B042CE">
              <w:rPr>
                <w:rFonts w:ascii="Source Sans Pro" w:hAnsi="Source Sans Pro"/>
                <w:sz w:val="22"/>
              </w:rPr>
              <w:br/>
              <w:t xml:space="preserve">From time to </w:t>
            </w:r>
            <w:r w:rsidR="006D37C7" w:rsidRPr="00B042CE">
              <w:rPr>
                <w:rFonts w:ascii="Source Sans Pro" w:hAnsi="Source Sans Pro"/>
                <w:sz w:val="22"/>
              </w:rPr>
              <w:t>time,</w:t>
            </w:r>
            <w:r w:rsidRPr="00B042CE">
              <w:rPr>
                <w:rFonts w:ascii="Source Sans Pro" w:hAnsi="Source Sans Pro"/>
                <w:sz w:val="22"/>
              </w:rPr>
              <w:t xml:space="preserve"> we will seek your consent to process, use or disclose your information for any other purpose not listed above. We reserve the right to transfer your information to a third party in the event of a sale, merger, liquidation, receivership or transfer of all or substantially all of the assets of our company, provided that the third party agrees to adhere to the terms of this Privacy Policy and provided that the third party only uses your Personal Data for the purposes that you provided it to us. You will be notified in the event of any such </w:t>
            </w:r>
            <w:r w:rsidR="006D37C7" w:rsidRPr="00B042CE">
              <w:rPr>
                <w:rFonts w:ascii="Source Sans Pro" w:hAnsi="Source Sans Pro"/>
                <w:sz w:val="22"/>
              </w:rPr>
              <w:t>transfer,</w:t>
            </w:r>
            <w:r w:rsidRPr="00B042CE">
              <w:rPr>
                <w:rFonts w:ascii="Source Sans Pro" w:hAnsi="Source Sans Pro"/>
                <w:sz w:val="22"/>
              </w:rPr>
              <w:t xml:space="preserve"> and we will seek your consent. </w:t>
            </w:r>
            <w:r w:rsidRPr="00B042CE">
              <w:rPr>
                <w:rFonts w:ascii="Source Sans Pro" w:hAnsi="Source Sans Pro"/>
                <w:sz w:val="22"/>
              </w:rPr>
              <w:br/>
            </w:r>
          </w:p>
          <w:p w14:paraId="54385098" w14:textId="531AE7ED" w:rsidR="00872568" w:rsidRPr="00B042CE" w:rsidRDefault="00872568" w:rsidP="00872568">
            <w:pPr>
              <w:rPr>
                <w:rFonts w:ascii="Source Sans Pro" w:hAnsi="Source Sans Pro"/>
                <w:sz w:val="22"/>
              </w:rPr>
            </w:pPr>
            <w:r w:rsidRPr="00B042CE">
              <w:rPr>
                <w:rFonts w:ascii="Source Sans Pro" w:hAnsi="Source Sans Pro"/>
                <w:sz w:val="22"/>
              </w:rPr>
              <w:t>Unsuccessful candidates’ data will be securely destroyed 12 months after the decision is made that your application has been unsuccessful adhering to the statutory requirement to retain information for a select period to allow candidates to challenge recruitment decisions. Successful candidates’ information required for employment purposes will be retained throughout your employment, all other documentation not relevant will be securely destroyed 12 months after your start date has been confirmed</w:t>
            </w:r>
            <w:r w:rsidR="006C5BBD">
              <w:rPr>
                <w:rFonts w:ascii="Source Sans Pro" w:hAnsi="Source Sans Pro"/>
                <w:sz w:val="22"/>
              </w:rPr>
              <w:t>.</w:t>
            </w:r>
          </w:p>
          <w:p w14:paraId="0F78AA2B" w14:textId="2BF6BD4E" w:rsidR="00872568" w:rsidRPr="00B042CE" w:rsidRDefault="00872568" w:rsidP="00872568">
            <w:pPr>
              <w:rPr>
                <w:rFonts w:ascii="Source Sans Pro" w:hAnsi="Source Sans Pro"/>
                <w:sz w:val="22"/>
              </w:rPr>
            </w:pPr>
            <w:r w:rsidRPr="00B042CE">
              <w:rPr>
                <w:rFonts w:ascii="Source Sans Pro" w:hAnsi="Source Sans Pro"/>
                <w:sz w:val="22"/>
              </w:rPr>
              <w:br/>
              <w:t>Please click to confirm you have read, understand and consent to how our organisation will use and store your information.</w:t>
            </w:r>
          </w:p>
          <w:p w14:paraId="10BCB761" w14:textId="77777777" w:rsidR="00872568" w:rsidRPr="00B042CE" w:rsidRDefault="00872568" w:rsidP="00855B2B">
            <w:pPr>
              <w:rPr>
                <w:sz w:val="22"/>
              </w:rPr>
            </w:pPr>
          </w:p>
        </w:tc>
      </w:tr>
    </w:tbl>
    <w:p w14:paraId="73289878" w14:textId="77777777" w:rsidR="00855B2B" w:rsidRPr="00855B2B" w:rsidRDefault="00855B2B" w:rsidP="00855B2B"/>
    <w:sectPr w:rsidR="00855B2B" w:rsidRPr="00855B2B" w:rsidSect="00086DB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8684E" w14:textId="77777777" w:rsidR="003314E3" w:rsidRDefault="003314E3" w:rsidP="008F32B8">
      <w:r>
        <w:separator/>
      </w:r>
    </w:p>
  </w:endnote>
  <w:endnote w:type="continuationSeparator" w:id="0">
    <w:p w14:paraId="2A140E70" w14:textId="77777777" w:rsidR="003314E3" w:rsidRDefault="003314E3" w:rsidP="008F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Source Sans Pro Black">
    <w:altName w:val="Source Sans Pro Black"/>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DE60" w14:textId="77777777" w:rsidR="003D13ED" w:rsidRDefault="003D1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9C16" w14:textId="77777777" w:rsidR="008F32B8" w:rsidRPr="008F32B8" w:rsidRDefault="008F32B8">
    <w:pPr>
      <w:pStyle w:val="Footer"/>
      <w:jc w:val="center"/>
      <w:rPr>
        <w:sz w:val="22"/>
        <w:szCs w:val="20"/>
      </w:rPr>
    </w:pPr>
  </w:p>
  <w:tbl>
    <w:tblPr>
      <w:tblW w:w="10490" w:type="dxa"/>
      <w:tblInd w:w="-714" w:type="dxa"/>
      <w:tblLook w:val="04A0" w:firstRow="1" w:lastRow="0" w:firstColumn="1" w:lastColumn="0" w:noHBand="0" w:noVBand="1"/>
    </w:tblPr>
    <w:tblGrid>
      <w:gridCol w:w="3719"/>
      <w:gridCol w:w="3005"/>
      <w:gridCol w:w="3766"/>
    </w:tblGrid>
    <w:tr w:rsidR="00726E6C" w:rsidRPr="00131270" w14:paraId="6ECDEBA1" w14:textId="77777777" w:rsidTr="00131270">
      <w:tc>
        <w:tcPr>
          <w:tcW w:w="3719" w:type="dxa"/>
          <w:vAlign w:val="center"/>
        </w:tcPr>
        <w:p w14:paraId="55CBDDD2" w14:textId="6D065806" w:rsidR="008F32B8" w:rsidRPr="00131270" w:rsidRDefault="002C7A64" w:rsidP="00726E6C">
          <w:pPr>
            <w:pStyle w:val="Footer"/>
            <w:rPr>
              <w:sz w:val="22"/>
              <w:szCs w:val="20"/>
            </w:rPr>
          </w:pPr>
          <w:r>
            <w:rPr>
              <w:noProof/>
            </w:rPr>
            <w:drawing>
              <wp:inline distT="0" distB="0" distL="0" distR="0" wp14:anchorId="59480D8B" wp14:editId="333AACDD">
                <wp:extent cx="485775" cy="409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9575"/>
                        </a:xfrm>
                        <a:prstGeom prst="rect">
                          <a:avLst/>
                        </a:prstGeom>
                        <a:noFill/>
                        <a:ln>
                          <a:noFill/>
                        </a:ln>
                      </pic:spPr>
                    </pic:pic>
                  </a:graphicData>
                </a:graphic>
              </wp:inline>
            </w:drawing>
          </w:r>
        </w:p>
      </w:tc>
      <w:tc>
        <w:tcPr>
          <w:tcW w:w="3005" w:type="dxa"/>
          <w:vAlign w:val="center"/>
        </w:tcPr>
        <w:p w14:paraId="0909955D" w14:textId="77777777" w:rsidR="008F32B8" w:rsidRPr="00131270" w:rsidRDefault="00726E6C" w:rsidP="00131270">
          <w:pPr>
            <w:pStyle w:val="Footer"/>
            <w:jc w:val="center"/>
            <w:rPr>
              <w:noProof/>
              <w:sz w:val="22"/>
              <w:szCs w:val="20"/>
            </w:rPr>
          </w:pPr>
          <w:r w:rsidRPr="00131270">
            <w:rPr>
              <w:sz w:val="22"/>
              <w:szCs w:val="20"/>
            </w:rPr>
            <w:fldChar w:fldCharType="begin"/>
          </w:r>
          <w:r w:rsidRPr="00131270">
            <w:rPr>
              <w:sz w:val="22"/>
              <w:szCs w:val="20"/>
            </w:rPr>
            <w:instrText xml:space="preserve"> PAGE   \* MERGEFORMAT </w:instrText>
          </w:r>
          <w:r w:rsidRPr="00131270">
            <w:rPr>
              <w:sz w:val="22"/>
              <w:szCs w:val="20"/>
            </w:rPr>
            <w:fldChar w:fldCharType="separate"/>
          </w:r>
          <w:r w:rsidRPr="00131270">
            <w:rPr>
              <w:sz w:val="22"/>
              <w:szCs w:val="20"/>
            </w:rPr>
            <w:t>11</w:t>
          </w:r>
          <w:r w:rsidRPr="00131270">
            <w:rPr>
              <w:noProof/>
              <w:sz w:val="22"/>
              <w:szCs w:val="20"/>
            </w:rPr>
            <w:fldChar w:fldCharType="end"/>
          </w:r>
        </w:p>
        <w:p w14:paraId="4FB3BC9E" w14:textId="77777777" w:rsidR="4A14B638" w:rsidRPr="00131270" w:rsidRDefault="4A14B638"/>
      </w:tc>
      <w:tc>
        <w:tcPr>
          <w:tcW w:w="3766" w:type="dxa"/>
          <w:vAlign w:val="center"/>
        </w:tcPr>
        <w:p w14:paraId="3D57DD34" w14:textId="77777777" w:rsidR="008F32B8" w:rsidRPr="00131270" w:rsidRDefault="008F32B8" w:rsidP="00726E6C">
          <w:pPr>
            <w:pStyle w:val="Footer"/>
            <w:rPr>
              <w:sz w:val="22"/>
              <w:szCs w:val="20"/>
            </w:rPr>
          </w:pPr>
        </w:p>
      </w:tc>
    </w:tr>
  </w:tbl>
  <w:p w14:paraId="6CD57439" w14:textId="77777777" w:rsidR="008F32B8" w:rsidRPr="008F32B8" w:rsidRDefault="008F32B8">
    <w:pPr>
      <w:pStyle w:val="Footer"/>
      <w:rPr>
        <w:sz w:val="22"/>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F264" w14:textId="020B768B" w:rsidR="006D6942" w:rsidRDefault="002C7A64" w:rsidP="006D6942">
    <w:pPr>
      <w:pStyle w:val="Footer"/>
      <w:ind w:left="-567"/>
    </w:pPr>
    <w:r>
      <w:rPr>
        <w:noProof/>
      </w:rPr>
      <w:drawing>
        <wp:inline distT="0" distB="0" distL="0" distR="0" wp14:anchorId="510D63A6" wp14:editId="59ADF7E2">
          <wp:extent cx="485775" cy="4095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95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87193" w14:textId="77777777" w:rsidR="003314E3" w:rsidRDefault="003314E3" w:rsidP="008F32B8">
      <w:r>
        <w:separator/>
      </w:r>
    </w:p>
  </w:footnote>
  <w:footnote w:type="continuationSeparator" w:id="0">
    <w:p w14:paraId="3BBBFE3A" w14:textId="77777777" w:rsidR="003314E3" w:rsidRDefault="003314E3" w:rsidP="008F3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D79E" w14:textId="77777777" w:rsidR="003D13ED" w:rsidRDefault="003D1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8D0A" w14:textId="0CE304A9" w:rsidR="003D13ED" w:rsidRDefault="002C7A64" w:rsidP="0024020D">
    <w:pPr>
      <w:pStyle w:val="Header"/>
      <w:jc w:val="right"/>
    </w:pPr>
    <w:r>
      <w:rPr>
        <w:noProof/>
      </w:rPr>
      <w:drawing>
        <wp:inline distT="0" distB="0" distL="0" distR="0" wp14:anchorId="731590CC" wp14:editId="07FCEB7E">
          <wp:extent cx="609600" cy="5048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048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E2F8" w14:textId="3F0114E9" w:rsidR="003D13ED" w:rsidRDefault="002C7A64" w:rsidP="0024020D">
    <w:pPr>
      <w:pStyle w:val="Header"/>
      <w:jc w:val="right"/>
    </w:pPr>
    <w:r>
      <w:rPr>
        <w:noProof/>
      </w:rPr>
      <w:drawing>
        <wp:inline distT="0" distB="0" distL="0" distR="0" wp14:anchorId="4E58E634" wp14:editId="17269A7B">
          <wp:extent cx="609600" cy="504825"/>
          <wp:effectExtent l="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284"/>
    <w:multiLevelType w:val="hybridMultilevel"/>
    <w:tmpl w:val="766C8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87BF1"/>
    <w:multiLevelType w:val="hybridMultilevel"/>
    <w:tmpl w:val="58E47C7A"/>
    <w:lvl w:ilvl="0" w:tplc="F746E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93612"/>
    <w:multiLevelType w:val="hybridMultilevel"/>
    <w:tmpl w:val="10BC7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57182A"/>
    <w:multiLevelType w:val="hybridMultilevel"/>
    <w:tmpl w:val="6360D2D4"/>
    <w:lvl w:ilvl="0" w:tplc="F746E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0A5544"/>
    <w:multiLevelType w:val="hybridMultilevel"/>
    <w:tmpl w:val="CEA06E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833E28"/>
    <w:multiLevelType w:val="hybridMultilevel"/>
    <w:tmpl w:val="A1EC6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3500C2"/>
    <w:multiLevelType w:val="hybridMultilevel"/>
    <w:tmpl w:val="A120C3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05504FC"/>
    <w:multiLevelType w:val="hybridMultilevel"/>
    <w:tmpl w:val="DEE80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C5ACF"/>
    <w:multiLevelType w:val="hybridMultilevel"/>
    <w:tmpl w:val="0F6C1C74"/>
    <w:lvl w:ilvl="0" w:tplc="F746EFD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A02A3F"/>
    <w:multiLevelType w:val="hybridMultilevel"/>
    <w:tmpl w:val="CF0CB316"/>
    <w:lvl w:ilvl="0" w:tplc="F746E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E122D3"/>
    <w:multiLevelType w:val="hybridMultilevel"/>
    <w:tmpl w:val="6F188934"/>
    <w:lvl w:ilvl="0" w:tplc="F746EFD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2070432">
    <w:abstractNumId w:val="7"/>
  </w:num>
  <w:num w:numId="2" w16cid:durableId="923338570">
    <w:abstractNumId w:val="8"/>
  </w:num>
  <w:num w:numId="3" w16cid:durableId="1983844434">
    <w:abstractNumId w:val="1"/>
  </w:num>
  <w:num w:numId="4" w16cid:durableId="311638554">
    <w:abstractNumId w:val="10"/>
  </w:num>
  <w:num w:numId="5" w16cid:durableId="1659386462">
    <w:abstractNumId w:val="3"/>
  </w:num>
  <w:num w:numId="6" w16cid:durableId="43022593">
    <w:abstractNumId w:val="9"/>
  </w:num>
  <w:num w:numId="7" w16cid:durableId="1564832794">
    <w:abstractNumId w:val="6"/>
  </w:num>
  <w:num w:numId="8" w16cid:durableId="803423807">
    <w:abstractNumId w:val="0"/>
  </w:num>
  <w:num w:numId="9" w16cid:durableId="1254625651">
    <w:abstractNumId w:val="5"/>
  </w:num>
  <w:num w:numId="10" w16cid:durableId="1047071164">
    <w:abstractNumId w:val="4"/>
  </w:num>
  <w:num w:numId="11" w16cid:durableId="1903174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0091ae,#00637f,#177e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F4"/>
    <w:rsid w:val="0001616E"/>
    <w:rsid w:val="00017A4F"/>
    <w:rsid w:val="000239F4"/>
    <w:rsid w:val="00035290"/>
    <w:rsid w:val="00042BB5"/>
    <w:rsid w:val="00086DB5"/>
    <w:rsid w:val="000974DC"/>
    <w:rsid w:val="00097DFA"/>
    <w:rsid w:val="000A3099"/>
    <w:rsid w:val="000A3F64"/>
    <w:rsid w:val="000B2937"/>
    <w:rsid w:val="000C619B"/>
    <w:rsid w:val="000D266B"/>
    <w:rsid w:val="000D3A41"/>
    <w:rsid w:val="000D5200"/>
    <w:rsid w:val="000F46FA"/>
    <w:rsid w:val="000F562F"/>
    <w:rsid w:val="0010606F"/>
    <w:rsid w:val="00115249"/>
    <w:rsid w:val="00116417"/>
    <w:rsid w:val="00122AA7"/>
    <w:rsid w:val="00131270"/>
    <w:rsid w:val="0013447D"/>
    <w:rsid w:val="00136A5A"/>
    <w:rsid w:val="00140957"/>
    <w:rsid w:val="001436E0"/>
    <w:rsid w:val="001456CE"/>
    <w:rsid w:val="00161421"/>
    <w:rsid w:val="00185AC7"/>
    <w:rsid w:val="00190F5A"/>
    <w:rsid w:val="00192129"/>
    <w:rsid w:val="0019373E"/>
    <w:rsid w:val="001A0B2B"/>
    <w:rsid w:val="001A21E8"/>
    <w:rsid w:val="001D66E5"/>
    <w:rsid w:val="00206E62"/>
    <w:rsid w:val="00233749"/>
    <w:rsid w:val="0024020D"/>
    <w:rsid w:val="00247C8D"/>
    <w:rsid w:val="00260E6A"/>
    <w:rsid w:val="00273EBF"/>
    <w:rsid w:val="0027553F"/>
    <w:rsid w:val="00280085"/>
    <w:rsid w:val="0028443D"/>
    <w:rsid w:val="00284503"/>
    <w:rsid w:val="00287CAB"/>
    <w:rsid w:val="002B28E3"/>
    <w:rsid w:val="002B3BC0"/>
    <w:rsid w:val="002C52DC"/>
    <w:rsid w:val="002C7A64"/>
    <w:rsid w:val="002E42B3"/>
    <w:rsid w:val="002E77B2"/>
    <w:rsid w:val="002F5740"/>
    <w:rsid w:val="00304E91"/>
    <w:rsid w:val="003314E3"/>
    <w:rsid w:val="00331675"/>
    <w:rsid w:val="00332F8F"/>
    <w:rsid w:val="003354E8"/>
    <w:rsid w:val="00355F18"/>
    <w:rsid w:val="00356AEF"/>
    <w:rsid w:val="00356C50"/>
    <w:rsid w:val="003612E0"/>
    <w:rsid w:val="003652C4"/>
    <w:rsid w:val="003A6A84"/>
    <w:rsid w:val="003B1857"/>
    <w:rsid w:val="003B221B"/>
    <w:rsid w:val="003C2611"/>
    <w:rsid w:val="003C2B48"/>
    <w:rsid w:val="003C757B"/>
    <w:rsid w:val="003D0517"/>
    <w:rsid w:val="003D13ED"/>
    <w:rsid w:val="00404183"/>
    <w:rsid w:val="00404B3C"/>
    <w:rsid w:val="004074DD"/>
    <w:rsid w:val="00413267"/>
    <w:rsid w:val="00414A23"/>
    <w:rsid w:val="004553B0"/>
    <w:rsid w:val="00466C8C"/>
    <w:rsid w:val="004754E0"/>
    <w:rsid w:val="00482A30"/>
    <w:rsid w:val="00485F1B"/>
    <w:rsid w:val="004879CB"/>
    <w:rsid w:val="00491462"/>
    <w:rsid w:val="004933EF"/>
    <w:rsid w:val="00493E5F"/>
    <w:rsid w:val="004A7FA9"/>
    <w:rsid w:val="004C3F44"/>
    <w:rsid w:val="004C4D80"/>
    <w:rsid w:val="004E09AD"/>
    <w:rsid w:val="004E12C0"/>
    <w:rsid w:val="004E2324"/>
    <w:rsid w:val="004E57A9"/>
    <w:rsid w:val="004E6451"/>
    <w:rsid w:val="0051173B"/>
    <w:rsid w:val="00512E5F"/>
    <w:rsid w:val="00514570"/>
    <w:rsid w:val="00522301"/>
    <w:rsid w:val="00524215"/>
    <w:rsid w:val="00527C02"/>
    <w:rsid w:val="00530D68"/>
    <w:rsid w:val="00546412"/>
    <w:rsid w:val="005554A1"/>
    <w:rsid w:val="00563E72"/>
    <w:rsid w:val="00564D6B"/>
    <w:rsid w:val="00567C21"/>
    <w:rsid w:val="005820F7"/>
    <w:rsid w:val="00585DDA"/>
    <w:rsid w:val="00593D6E"/>
    <w:rsid w:val="00596973"/>
    <w:rsid w:val="005B081E"/>
    <w:rsid w:val="005D3100"/>
    <w:rsid w:val="005E4AD7"/>
    <w:rsid w:val="006024E3"/>
    <w:rsid w:val="00605A39"/>
    <w:rsid w:val="00612223"/>
    <w:rsid w:val="00616CD8"/>
    <w:rsid w:val="006316F9"/>
    <w:rsid w:val="00642AFC"/>
    <w:rsid w:val="00646616"/>
    <w:rsid w:val="00672320"/>
    <w:rsid w:val="006841BA"/>
    <w:rsid w:val="00685257"/>
    <w:rsid w:val="006A31D3"/>
    <w:rsid w:val="006A3934"/>
    <w:rsid w:val="006B167A"/>
    <w:rsid w:val="006B6B01"/>
    <w:rsid w:val="006C5BBD"/>
    <w:rsid w:val="006D37C7"/>
    <w:rsid w:val="006D6942"/>
    <w:rsid w:val="006E2FB4"/>
    <w:rsid w:val="006E4400"/>
    <w:rsid w:val="006F5B58"/>
    <w:rsid w:val="0070671F"/>
    <w:rsid w:val="00716026"/>
    <w:rsid w:val="00722968"/>
    <w:rsid w:val="00726E6C"/>
    <w:rsid w:val="00740AC1"/>
    <w:rsid w:val="00745B2F"/>
    <w:rsid w:val="00750BA0"/>
    <w:rsid w:val="00750F1E"/>
    <w:rsid w:val="00762F29"/>
    <w:rsid w:val="007648F6"/>
    <w:rsid w:val="00766D67"/>
    <w:rsid w:val="00785C1A"/>
    <w:rsid w:val="00787629"/>
    <w:rsid w:val="007A11E6"/>
    <w:rsid w:val="007A2C85"/>
    <w:rsid w:val="007B0C91"/>
    <w:rsid w:val="00815DEC"/>
    <w:rsid w:val="00824344"/>
    <w:rsid w:val="00825B2D"/>
    <w:rsid w:val="00855B2B"/>
    <w:rsid w:val="00872568"/>
    <w:rsid w:val="0087637E"/>
    <w:rsid w:val="00884F9E"/>
    <w:rsid w:val="008A1EEC"/>
    <w:rsid w:val="008C01A9"/>
    <w:rsid w:val="008C3AA1"/>
    <w:rsid w:val="008D1F7E"/>
    <w:rsid w:val="008E0886"/>
    <w:rsid w:val="008E32B1"/>
    <w:rsid w:val="008E4F93"/>
    <w:rsid w:val="008E6A45"/>
    <w:rsid w:val="008E7E18"/>
    <w:rsid w:val="008F1507"/>
    <w:rsid w:val="008F32B8"/>
    <w:rsid w:val="00912285"/>
    <w:rsid w:val="00912C37"/>
    <w:rsid w:val="00912F06"/>
    <w:rsid w:val="00916C36"/>
    <w:rsid w:val="009318CA"/>
    <w:rsid w:val="00951381"/>
    <w:rsid w:val="0096163B"/>
    <w:rsid w:val="00961A8A"/>
    <w:rsid w:val="0096680E"/>
    <w:rsid w:val="00982549"/>
    <w:rsid w:val="00983A6F"/>
    <w:rsid w:val="00995341"/>
    <w:rsid w:val="009D076D"/>
    <w:rsid w:val="009D14E6"/>
    <w:rsid w:val="009D3BD1"/>
    <w:rsid w:val="009E79BC"/>
    <w:rsid w:val="009F4AB8"/>
    <w:rsid w:val="00A1235D"/>
    <w:rsid w:val="00A22477"/>
    <w:rsid w:val="00A27E29"/>
    <w:rsid w:val="00A33EA7"/>
    <w:rsid w:val="00A40580"/>
    <w:rsid w:val="00A535CC"/>
    <w:rsid w:val="00A66C0D"/>
    <w:rsid w:val="00A85127"/>
    <w:rsid w:val="00AB44E0"/>
    <w:rsid w:val="00AC287B"/>
    <w:rsid w:val="00AC65F7"/>
    <w:rsid w:val="00AC6C63"/>
    <w:rsid w:val="00AD0398"/>
    <w:rsid w:val="00AD2D02"/>
    <w:rsid w:val="00AD3991"/>
    <w:rsid w:val="00AF267E"/>
    <w:rsid w:val="00AF3CEA"/>
    <w:rsid w:val="00B042CE"/>
    <w:rsid w:val="00B229A9"/>
    <w:rsid w:val="00B23943"/>
    <w:rsid w:val="00B25737"/>
    <w:rsid w:val="00B32445"/>
    <w:rsid w:val="00B34396"/>
    <w:rsid w:val="00B45860"/>
    <w:rsid w:val="00B73D15"/>
    <w:rsid w:val="00B8149C"/>
    <w:rsid w:val="00B879A1"/>
    <w:rsid w:val="00B92E94"/>
    <w:rsid w:val="00B94349"/>
    <w:rsid w:val="00BA0883"/>
    <w:rsid w:val="00BC4D31"/>
    <w:rsid w:val="00BF73CD"/>
    <w:rsid w:val="00C26329"/>
    <w:rsid w:val="00C32933"/>
    <w:rsid w:val="00C51DDC"/>
    <w:rsid w:val="00C77158"/>
    <w:rsid w:val="00C7784B"/>
    <w:rsid w:val="00C83EF4"/>
    <w:rsid w:val="00C84799"/>
    <w:rsid w:val="00C92695"/>
    <w:rsid w:val="00C95DD6"/>
    <w:rsid w:val="00CA0028"/>
    <w:rsid w:val="00CA2339"/>
    <w:rsid w:val="00CA3919"/>
    <w:rsid w:val="00CB40F4"/>
    <w:rsid w:val="00CB43AB"/>
    <w:rsid w:val="00CC7439"/>
    <w:rsid w:val="00CE1C2C"/>
    <w:rsid w:val="00CF4B45"/>
    <w:rsid w:val="00D226EF"/>
    <w:rsid w:val="00D25224"/>
    <w:rsid w:val="00D32AE3"/>
    <w:rsid w:val="00D42CF0"/>
    <w:rsid w:val="00D42DB9"/>
    <w:rsid w:val="00D53121"/>
    <w:rsid w:val="00D54831"/>
    <w:rsid w:val="00D62A99"/>
    <w:rsid w:val="00D85B1B"/>
    <w:rsid w:val="00D861DB"/>
    <w:rsid w:val="00DA2A8C"/>
    <w:rsid w:val="00DB3307"/>
    <w:rsid w:val="00DB525A"/>
    <w:rsid w:val="00DC1698"/>
    <w:rsid w:val="00DC3DFA"/>
    <w:rsid w:val="00DE0BFD"/>
    <w:rsid w:val="00DE70BB"/>
    <w:rsid w:val="00DF28F0"/>
    <w:rsid w:val="00E06221"/>
    <w:rsid w:val="00E1550B"/>
    <w:rsid w:val="00E32A53"/>
    <w:rsid w:val="00E512A9"/>
    <w:rsid w:val="00E5627C"/>
    <w:rsid w:val="00E6488C"/>
    <w:rsid w:val="00E75B90"/>
    <w:rsid w:val="00E760D3"/>
    <w:rsid w:val="00E8150D"/>
    <w:rsid w:val="00EA5002"/>
    <w:rsid w:val="00EA6CC6"/>
    <w:rsid w:val="00EC7291"/>
    <w:rsid w:val="00F317DE"/>
    <w:rsid w:val="00F3361A"/>
    <w:rsid w:val="00F41C09"/>
    <w:rsid w:val="00F605EC"/>
    <w:rsid w:val="00F6179D"/>
    <w:rsid w:val="00F62453"/>
    <w:rsid w:val="00F62CC4"/>
    <w:rsid w:val="00F7524E"/>
    <w:rsid w:val="00F90F2E"/>
    <w:rsid w:val="00F92355"/>
    <w:rsid w:val="00FA3923"/>
    <w:rsid w:val="00FC3290"/>
    <w:rsid w:val="00FD1AF1"/>
    <w:rsid w:val="00FF5D03"/>
    <w:rsid w:val="4A14B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91ae,#00637f,#177e9c"/>
    </o:shapedefaults>
    <o:shapelayout v:ext="edit">
      <o:idmap v:ext="edit" data="2"/>
    </o:shapelayout>
  </w:shapeDefaults>
  <w:decimalSymbol w:val="."/>
  <w:listSeparator w:val=","/>
  <w14:docId w14:val="2F67D615"/>
  <w15:chartTrackingRefBased/>
  <w15:docId w15:val="{9CC462EC-A441-42BE-9196-E093487E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E5F"/>
    <w:rPr>
      <w:color w:val="1C1C1C"/>
      <w:sz w:val="24"/>
      <w:szCs w:val="22"/>
      <w:lang w:eastAsia="en-US"/>
    </w:rPr>
  </w:style>
  <w:style w:type="paragraph" w:styleId="Heading1">
    <w:name w:val="heading 1"/>
    <w:basedOn w:val="Normal"/>
    <w:next w:val="Normal"/>
    <w:link w:val="Heading1Char"/>
    <w:uiPriority w:val="9"/>
    <w:qFormat/>
    <w:rsid w:val="00512E5F"/>
    <w:pPr>
      <w:keepNext/>
      <w:keepLines/>
      <w:outlineLvl w:val="0"/>
    </w:pPr>
    <w:rPr>
      <w:rFonts w:ascii="Source Sans Pro Black" w:eastAsia="Times New Roman" w:hAnsi="Source Sans Pro Black"/>
      <w:color w:val="177E9C"/>
      <w:sz w:val="36"/>
      <w:szCs w:val="32"/>
    </w:rPr>
  </w:style>
  <w:style w:type="paragraph" w:styleId="Heading2">
    <w:name w:val="heading 2"/>
    <w:basedOn w:val="Normal"/>
    <w:next w:val="Normal"/>
    <w:link w:val="Heading2Char"/>
    <w:uiPriority w:val="9"/>
    <w:unhideWhenUsed/>
    <w:qFormat/>
    <w:rsid w:val="00512E5F"/>
    <w:pPr>
      <w:keepNext/>
      <w:keepLines/>
      <w:outlineLvl w:val="1"/>
    </w:pPr>
    <w:rPr>
      <w:rFonts w:ascii="Source Sans Pro SemiBold" w:eastAsia="Times New Roman" w:hAnsi="Source Sans Pro SemiBold"/>
      <w:sz w:val="32"/>
      <w:szCs w:val="26"/>
    </w:rPr>
  </w:style>
  <w:style w:type="paragraph" w:styleId="Heading3">
    <w:name w:val="heading 3"/>
    <w:basedOn w:val="Normal"/>
    <w:next w:val="Normal"/>
    <w:link w:val="Heading3Char"/>
    <w:uiPriority w:val="9"/>
    <w:unhideWhenUsed/>
    <w:qFormat/>
    <w:rsid w:val="00C95DD6"/>
    <w:pPr>
      <w:keepNext/>
      <w:keepLines/>
      <w:spacing w:before="40"/>
      <w:outlineLvl w:val="2"/>
    </w:pPr>
    <w:rPr>
      <w:rFonts w:ascii="Source Sans Pro SemiBold" w:eastAsia="Times New Roman" w:hAnsi="Source Sans Pro SemiBold"/>
      <w:sz w:val="28"/>
      <w:szCs w:val="24"/>
    </w:rPr>
  </w:style>
  <w:style w:type="paragraph" w:styleId="Heading4">
    <w:name w:val="heading 4"/>
    <w:basedOn w:val="Normal"/>
    <w:next w:val="Normal"/>
    <w:link w:val="Heading4Char"/>
    <w:uiPriority w:val="9"/>
    <w:unhideWhenUsed/>
    <w:qFormat/>
    <w:rsid w:val="00304E91"/>
    <w:pPr>
      <w:keepNext/>
      <w:keepLines/>
      <w:spacing w:before="40"/>
      <w:outlineLvl w:val="3"/>
    </w:pPr>
    <w:rPr>
      <w:rFonts w:ascii="Source Sans Pro Black" w:eastAsia="Times New Roman" w:hAnsi="Source Sans Pro Black"/>
      <w:i/>
      <w:iCs/>
      <w:color w:val="0623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A4F"/>
    <w:rPr>
      <w:rFonts w:ascii="Microsoft JhengHei" w:eastAsia="Calibri" w:hAnsi="Microsoft JhengHei" w:cs="Microsoft JhengHei"/>
      <w:lang w:eastAsia="en-US"/>
    </w:rPr>
  </w:style>
  <w:style w:type="character" w:styleId="Hyperlink">
    <w:name w:val="Hyperlink"/>
    <w:uiPriority w:val="99"/>
    <w:unhideWhenUsed/>
    <w:rsid w:val="00017A4F"/>
    <w:rPr>
      <w:color w:val="0000FF"/>
      <w:u w:val="single"/>
    </w:rPr>
  </w:style>
  <w:style w:type="paragraph" w:styleId="NormalWeb">
    <w:name w:val="Normal (Web)"/>
    <w:basedOn w:val="Normal"/>
    <w:uiPriority w:val="99"/>
    <w:unhideWhenUsed/>
    <w:rsid w:val="00017A4F"/>
    <w:rPr>
      <w:rFonts w:ascii="Times New Roman" w:eastAsia="Calibri" w:hAnsi="Times New Roman"/>
      <w:szCs w:val="24"/>
      <w:lang w:eastAsia="en-GB"/>
    </w:rPr>
  </w:style>
  <w:style w:type="character" w:customStyle="1" w:styleId="spelle">
    <w:name w:val="spelle"/>
    <w:basedOn w:val="DefaultParagraphFont"/>
    <w:rsid w:val="00017A4F"/>
  </w:style>
  <w:style w:type="character" w:customStyle="1" w:styleId="Heading1Char">
    <w:name w:val="Heading 1 Char"/>
    <w:link w:val="Heading1"/>
    <w:uiPriority w:val="9"/>
    <w:rsid w:val="00512E5F"/>
    <w:rPr>
      <w:rFonts w:ascii="Source Sans Pro Black" w:eastAsia="Times New Roman" w:hAnsi="Source Sans Pro Black" w:cs="Times New Roman"/>
      <w:color w:val="177E9C"/>
      <w:sz w:val="36"/>
      <w:szCs w:val="32"/>
    </w:rPr>
  </w:style>
  <w:style w:type="character" w:customStyle="1" w:styleId="Heading2Char">
    <w:name w:val="Heading 2 Char"/>
    <w:link w:val="Heading2"/>
    <w:uiPriority w:val="9"/>
    <w:rsid w:val="00512E5F"/>
    <w:rPr>
      <w:rFonts w:ascii="Source Sans Pro SemiBold" w:eastAsia="Times New Roman" w:hAnsi="Source Sans Pro SemiBold" w:cs="Times New Roman"/>
      <w:color w:val="1C1C1C"/>
      <w:sz w:val="32"/>
      <w:szCs w:val="26"/>
    </w:rPr>
  </w:style>
  <w:style w:type="character" w:customStyle="1" w:styleId="Heading3Char">
    <w:name w:val="Heading 3 Char"/>
    <w:link w:val="Heading3"/>
    <w:uiPriority w:val="9"/>
    <w:rsid w:val="00C95DD6"/>
    <w:rPr>
      <w:rFonts w:ascii="Source Sans Pro SemiBold" w:eastAsia="Times New Roman" w:hAnsi="Source Sans Pro SemiBold" w:cs="Times New Roman"/>
      <w:color w:val="1C1C1C"/>
      <w:sz w:val="28"/>
      <w:szCs w:val="24"/>
    </w:rPr>
  </w:style>
  <w:style w:type="table" w:styleId="TableGrid">
    <w:name w:val="Table Grid"/>
    <w:basedOn w:val="TableNormal"/>
    <w:uiPriority w:val="39"/>
    <w:rsid w:val="008D1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A6F"/>
    <w:pPr>
      <w:numPr>
        <w:ilvl w:val="1"/>
      </w:numPr>
    </w:pPr>
    <w:rPr>
      <w:rFonts w:eastAsia="Times New Roman"/>
      <w:i/>
      <w:color w:val="3B3838"/>
      <w:sz w:val="22"/>
    </w:rPr>
  </w:style>
  <w:style w:type="character" w:customStyle="1" w:styleId="SubtitleChar">
    <w:name w:val="Subtitle Char"/>
    <w:link w:val="Subtitle"/>
    <w:uiPriority w:val="11"/>
    <w:rsid w:val="00983A6F"/>
    <w:rPr>
      <w:rFonts w:eastAsia="Times New Roman"/>
      <w:i/>
      <w:color w:val="3B3838"/>
    </w:rPr>
  </w:style>
  <w:style w:type="character" w:customStyle="1" w:styleId="normaltextrun">
    <w:name w:val="normaltextrun"/>
    <w:basedOn w:val="DefaultParagraphFont"/>
    <w:rsid w:val="00136A5A"/>
  </w:style>
  <w:style w:type="character" w:customStyle="1" w:styleId="findhit">
    <w:name w:val="findhit"/>
    <w:basedOn w:val="DefaultParagraphFont"/>
    <w:rsid w:val="00136A5A"/>
  </w:style>
  <w:style w:type="character" w:customStyle="1" w:styleId="eop">
    <w:name w:val="eop"/>
    <w:basedOn w:val="DefaultParagraphFont"/>
    <w:rsid w:val="00136A5A"/>
  </w:style>
  <w:style w:type="paragraph" w:customStyle="1" w:styleId="Default">
    <w:name w:val="Default"/>
    <w:rsid w:val="00C83EF4"/>
    <w:pPr>
      <w:autoSpaceDE w:val="0"/>
      <w:autoSpaceDN w:val="0"/>
      <w:adjustRightInd w:val="0"/>
    </w:pPr>
    <w:rPr>
      <w:rFonts w:ascii="Source Sans Pro" w:hAnsi="Source Sans Pro" w:cs="Source Sans Pro"/>
      <w:color w:val="000000"/>
      <w:sz w:val="24"/>
      <w:szCs w:val="24"/>
      <w:lang w:eastAsia="en-US"/>
    </w:rPr>
  </w:style>
  <w:style w:type="character" w:customStyle="1" w:styleId="Style1">
    <w:name w:val="Style1"/>
    <w:uiPriority w:val="1"/>
    <w:rsid w:val="00B32445"/>
    <w:rPr>
      <w:rFonts w:ascii="Open Sans" w:hAnsi="Open Sans"/>
      <w:color w:val="3FC380"/>
      <w:sz w:val="24"/>
    </w:rPr>
  </w:style>
  <w:style w:type="character" w:styleId="UnresolvedMention">
    <w:name w:val="Unresolved Mention"/>
    <w:uiPriority w:val="99"/>
    <w:semiHidden/>
    <w:unhideWhenUsed/>
    <w:rsid w:val="00115249"/>
    <w:rPr>
      <w:color w:val="605E5C"/>
      <w:shd w:val="clear" w:color="auto" w:fill="E1DFDD"/>
    </w:rPr>
  </w:style>
  <w:style w:type="paragraph" w:styleId="ListParagraph">
    <w:name w:val="List Paragraph"/>
    <w:basedOn w:val="Normal"/>
    <w:uiPriority w:val="34"/>
    <w:qFormat/>
    <w:rsid w:val="000D266B"/>
    <w:pPr>
      <w:ind w:left="720"/>
      <w:contextualSpacing/>
    </w:pPr>
  </w:style>
  <w:style w:type="paragraph" w:styleId="Header">
    <w:name w:val="header"/>
    <w:basedOn w:val="Normal"/>
    <w:link w:val="HeaderChar"/>
    <w:uiPriority w:val="99"/>
    <w:unhideWhenUsed/>
    <w:rsid w:val="008F32B8"/>
    <w:pPr>
      <w:tabs>
        <w:tab w:val="center" w:pos="4513"/>
        <w:tab w:val="right" w:pos="9026"/>
      </w:tabs>
    </w:pPr>
  </w:style>
  <w:style w:type="character" w:customStyle="1" w:styleId="HeaderChar">
    <w:name w:val="Header Char"/>
    <w:link w:val="Header"/>
    <w:uiPriority w:val="99"/>
    <w:rsid w:val="008F32B8"/>
    <w:rPr>
      <w:color w:val="1C1C1C"/>
      <w:sz w:val="24"/>
    </w:rPr>
  </w:style>
  <w:style w:type="paragraph" w:styleId="Footer">
    <w:name w:val="footer"/>
    <w:basedOn w:val="Normal"/>
    <w:link w:val="FooterChar"/>
    <w:uiPriority w:val="99"/>
    <w:unhideWhenUsed/>
    <w:rsid w:val="008F32B8"/>
    <w:pPr>
      <w:tabs>
        <w:tab w:val="center" w:pos="4513"/>
        <w:tab w:val="right" w:pos="9026"/>
      </w:tabs>
    </w:pPr>
  </w:style>
  <w:style w:type="character" w:customStyle="1" w:styleId="FooterChar">
    <w:name w:val="Footer Char"/>
    <w:link w:val="Footer"/>
    <w:uiPriority w:val="99"/>
    <w:rsid w:val="008F32B8"/>
    <w:rPr>
      <w:color w:val="1C1C1C"/>
      <w:sz w:val="24"/>
    </w:rPr>
  </w:style>
  <w:style w:type="character" w:customStyle="1" w:styleId="Heading4Char">
    <w:name w:val="Heading 4 Char"/>
    <w:link w:val="Heading4"/>
    <w:uiPriority w:val="9"/>
    <w:rsid w:val="00304E91"/>
    <w:rPr>
      <w:rFonts w:ascii="Source Sans Pro Black" w:eastAsia="Times New Roman" w:hAnsi="Source Sans Pro Black" w:cs="Times New Roman"/>
      <w:i/>
      <w:iCs/>
      <w:color w:val="06234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19862">
      <w:bodyDiv w:val="1"/>
      <w:marLeft w:val="0"/>
      <w:marRight w:val="0"/>
      <w:marTop w:val="0"/>
      <w:marBottom w:val="0"/>
      <w:divBdr>
        <w:top w:val="none" w:sz="0" w:space="0" w:color="auto"/>
        <w:left w:val="none" w:sz="0" w:space="0" w:color="auto"/>
        <w:bottom w:val="none" w:sz="0" w:space="0" w:color="auto"/>
        <w:right w:val="none" w:sz="0" w:space="0" w:color="auto"/>
      </w:divBdr>
    </w:div>
    <w:div w:id="634482513">
      <w:bodyDiv w:val="1"/>
      <w:marLeft w:val="0"/>
      <w:marRight w:val="0"/>
      <w:marTop w:val="0"/>
      <w:marBottom w:val="0"/>
      <w:divBdr>
        <w:top w:val="none" w:sz="0" w:space="0" w:color="auto"/>
        <w:left w:val="none" w:sz="0" w:space="0" w:color="auto"/>
        <w:bottom w:val="none" w:sz="0" w:space="0" w:color="auto"/>
        <w:right w:val="none" w:sz="0" w:space="0" w:color="auto"/>
      </w:divBdr>
    </w:div>
    <w:div w:id="186312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footer" Target="footer3.xml" /><Relationship Id="rId16" Type="http://schemas.openxmlformats.org/officeDocument/2006/relationships/header" Target="head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19"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footer" Target="footer1.xml" />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Chambers</dc:creator>
  <cp:keywords/>
  <dc:description/>
  <cp:lastModifiedBy>Esther Lynch</cp:lastModifiedBy>
  <cp:revision>17</cp:revision>
  <dcterms:created xsi:type="dcterms:W3CDTF">2026-01-13T11:20:00Z</dcterms:created>
  <dcterms:modified xsi:type="dcterms:W3CDTF">2026-01-14T15:01:00Z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0x0101008605FC8EFDC4FA4D82078FAAFC4A7529</vt:lpwstr>
  </property>
  <property fmtid="{D5CDD505-2E9C-101B-9397-08002B2CF9AE}" pid="3" name="MediaServiceImageTags">
    <vt:lpwstr/>
  </property>
</Properties>
</file>